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7C0D4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7C0D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Галочка"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Т1-У-Е-96-510.100.170-4-0-67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Галочка, универсальный,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3093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510х100х170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530х120х130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 xml:space="preserve">Данный светильник имеет самое широкое назначение: предназначен как к промышленному применению, в цехах с высокой концентрацией влаги и пыли, так и к </w:t>
      </w:r>
      <w:r w:rsidRPr="00725182">
        <w:rPr>
          <w:rFonts w:ascii="Tahoma" w:hAnsi="Tahoma"/>
        </w:rPr>
        <w:lastRenderedPageBreak/>
        <w:t>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83F22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C0D4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7C0D45">
        <w:rPr>
          <w:noProof/>
        </w:rPr>
        <w:lastRenderedPageBreak/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7C0D4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55" w:rsidRDefault="008D0855">
      <w:r>
        <w:separator/>
      </w:r>
    </w:p>
  </w:endnote>
  <w:endnote w:type="continuationSeparator" w:id="1">
    <w:p w:rsidR="008D0855" w:rsidRDefault="008D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55" w:rsidRDefault="008D0855">
      <w:r>
        <w:separator/>
      </w:r>
    </w:p>
  </w:footnote>
  <w:footnote w:type="continuationSeparator" w:id="1">
    <w:p w:rsidR="008D0855" w:rsidRDefault="008D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683F22"/>
    <w:rsid w:val="00725182"/>
    <w:rsid w:val="007471CB"/>
    <w:rsid w:val="007A6A98"/>
    <w:rsid w:val="007B1118"/>
    <w:rsid w:val="007C0D45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D45"/>
    <w:rPr>
      <w:u w:val="single"/>
    </w:rPr>
  </w:style>
  <w:style w:type="paragraph" w:customStyle="1" w:styleId="HeaderFooter">
    <w:name w:val="Header &amp; Footer"/>
    <w:rsid w:val="007C0D4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7C0D4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7C0D4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7C0D45"/>
    <w:pPr>
      <w:numPr>
        <w:numId w:val="1"/>
      </w:numPr>
    </w:pPr>
  </w:style>
  <w:style w:type="paragraph" w:customStyle="1" w:styleId="TableContents">
    <w:name w:val="Table Contents"/>
    <w:rsid w:val="007C0D4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1309</Characters>
  <Application>Microsoft Office Word</Application>
  <DocSecurity>0</DocSecurity>
  <Lines>10</Lines>
  <Paragraphs>3</Paragraphs>
  <ScaleCrop>false</ScaleCrop>
  <Company>XTreme.ws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</dc:creator>
  <cp:lastModifiedBy>pashkov</cp:lastModifiedBy>
  <cp:revision>2</cp:revision>
  <dcterms:created xsi:type="dcterms:W3CDTF">2017-10-09T11:32:00Z</dcterms:created>
  <dcterms:modified xsi:type="dcterms:W3CDTF">2017-10-09T11:32:00Z</dcterms:modified>
</cp:coreProperties>
</file>